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0E83" w14:textId="77777777" w:rsidR="00AA681C" w:rsidRPr="00AD4B8D" w:rsidRDefault="00AA681C" w:rsidP="00AA681C">
      <w:pPr>
        <w:spacing w:before="54"/>
        <w:ind w:left="900" w:right="720"/>
        <w:jc w:val="right"/>
        <w:rPr>
          <w:color w:val="DC7439"/>
          <w:sz w:val="40"/>
        </w:rPr>
      </w:pPr>
      <w:r w:rsidRPr="00AD4B8D">
        <w:rPr>
          <w:noProof/>
          <w:color w:val="DC7439"/>
          <w:sz w:val="40"/>
        </w:rPr>
        <w:drawing>
          <wp:inline distT="0" distB="0" distL="0" distR="0" wp14:anchorId="5EEACF86" wp14:editId="2393C76E">
            <wp:extent cx="1414732" cy="602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AClass_Primary Brandmark_FullColor (1).png"/>
                    <pic:cNvPicPr/>
                  </pic:nvPicPr>
                  <pic:blipFill>
                    <a:blip r:embed="rId5">
                      <a:extLst>
                        <a:ext uri="{28A0092B-C50C-407E-A947-70E740481C1C}">
                          <a14:useLocalDpi xmlns:a14="http://schemas.microsoft.com/office/drawing/2010/main" val="0"/>
                        </a:ext>
                      </a:extLst>
                    </a:blip>
                    <a:stretch>
                      <a:fillRect/>
                    </a:stretch>
                  </pic:blipFill>
                  <pic:spPr>
                    <a:xfrm>
                      <a:off x="0" y="0"/>
                      <a:ext cx="1430685" cy="609101"/>
                    </a:xfrm>
                    <a:prstGeom prst="rect">
                      <a:avLst/>
                    </a:prstGeom>
                  </pic:spPr>
                </pic:pic>
              </a:graphicData>
            </a:graphic>
          </wp:inline>
        </w:drawing>
      </w:r>
    </w:p>
    <w:p w14:paraId="41399A93" w14:textId="386E8DBB" w:rsidR="00AA681C" w:rsidRPr="00AD4B8D" w:rsidRDefault="00AA681C" w:rsidP="00AA681C">
      <w:pPr>
        <w:spacing w:before="54"/>
        <w:ind w:left="900" w:right="720"/>
        <w:rPr>
          <w:color w:val="DC7439"/>
          <w:sz w:val="40"/>
        </w:rPr>
      </w:pPr>
      <w:r w:rsidRPr="00AD4B8D">
        <w:rPr>
          <w:color w:val="DC7439"/>
          <w:sz w:val="40"/>
        </w:rPr>
        <w:t>Beginning of Year Checklist</w:t>
      </w:r>
    </w:p>
    <w:p w14:paraId="59EBDD5B" w14:textId="77777777" w:rsidR="00AA681C" w:rsidRPr="00AD4B8D" w:rsidRDefault="00AA681C" w:rsidP="00AA681C">
      <w:pPr>
        <w:pStyle w:val="BodyText"/>
        <w:spacing w:before="23" w:line="254" w:lineRule="auto"/>
        <w:ind w:left="900" w:right="720"/>
        <w:rPr>
          <w:color w:val="DC7439"/>
        </w:rPr>
      </w:pPr>
      <w:r w:rsidRPr="00AD4B8D">
        <w:rPr>
          <w:color w:val="DC7439"/>
        </w:rPr>
        <w:t>School is back in session and we can’t wait to get back in the classroom. Below are key actions to help you and your team prepare for this year’s program:</w:t>
      </w:r>
    </w:p>
    <w:p w14:paraId="647D461C" w14:textId="07C7CF81" w:rsidR="00AA681C" w:rsidRPr="00AD4B8D" w:rsidRDefault="00AA681C" w:rsidP="00AA681C">
      <w:pPr>
        <w:ind w:left="900" w:right="720"/>
        <w:rPr>
          <w:b/>
          <w:color w:val="DC7439"/>
          <w:sz w:val="28"/>
        </w:rPr>
      </w:pPr>
    </w:p>
    <w:p w14:paraId="3BC00D72" w14:textId="42F90F20" w:rsidR="00AA681C" w:rsidRPr="00AD4B8D" w:rsidRDefault="00AA681C" w:rsidP="00AA681C">
      <w:pPr>
        <w:pStyle w:val="ListParagraph"/>
        <w:numPr>
          <w:ilvl w:val="0"/>
          <w:numId w:val="3"/>
        </w:numPr>
        <w:ind w:left="900" w:right="720"/>
        <w:rPr>
          <w:b/>
          <w:color w:val="DC7439"/>
          <w:sz w:val="24"/>
        </w:rPr>
      </w:pPr>
      <w:r w:rsidRPr="00AD4B8D">
        <w:rPr>
          <w:b/>
          <w:color w:val="DC7439"/>
          <w:sz w:val="24"/>
        </w:rPr>
        <w:t xml:space="preserve">Sign </w:t>
      </w:r>
      <w:r w:rsidRPr="00AD4B8D">
        <w:rPr>
          <w:b/>
          <w:color w:val="DC7439"/>
          <w:sz w:val="24"/>
        </w:rPr>
        <w:t xml:space="preserve">AAC’s </w:t>
      </w:r>
      <w:r w:rsidRPr="00AD4B8D">
        <w:rPr>
          <w:b/>
          <w:color w:val="DC7439"/>
          <w:sz w:val="24"/>
        </w:rPr>
        <w:t xml:space="preserve">Adopter Handbook. </w:t>
      </w:r>
      <w:r w:rsidRPr="00AD4B8D">
        <w:rPr>
          <w:sz w:val="24"/>
        </w:rPr>
        <w:t>We care about ensuring a safe and quality program for everyone. We know this is som</w:t>
      </w:r>
      <w:r w:rsidRPr="00AD4B8D">
        <w:rPr>
          <w:sz w:val="24"/>
        </w:rPr>
        <w:t xml:space="preserve">ething you care about too. Each year, every Team Lead must sign our </w:t>
      </w:r>
      <w:r w:rsidRPr="00AD4B8D">
        <w:rPr>
          <w:sz w:val="24"/>
        </w:rPr>
        <w:t xml:space="preserve">Adopter Handbook to make sure every volunteer understands our program and safety guidelines. Before signing, please read through this handbook in its entirety and share with your team. As indicated in the Handbook, </w:t>
      </w:r>
      <w:r w:rsidRPr="00AD4B8D">
        <w:rPr>
          <w:b/>
          <w:sz w:val="24"/>
        </w:rPr>
        <w:t xml:space="preserve">only Team Leads should sign this document </w:t>
      </w:r>
      <w:r w:rsidRPr="00AD4B8D">
        <w:rPr>
          <w:sz w:val="24"/>
        </w:rPr>
        <w:t>as their signature attests that all team members agree to the policies and procedures outlined. The signature page is at the end of the document. Review and sign</w:t>
      </w:r>
      <w:r w:rsidRPr="00AD4B8D">
        <w:rPr>
          <w:color w:val="0563C1"/>
          <w:spacing w:val="-2"/>
          <w:sz w:val="24"/>
        </w:rPr>
        <w:t xml:space="preserve"> </w:t>
      </w:r>
      <w:hyperlink r:id="rId6" w:history="1">
        <w:r w:rsidRPr="00AD4B8D">
          <w:rPr>
            <w:rStyle w:val="Hyperlink"/>
            <w:sz w:val="24"/>
          </w:rPr>
          <w:t>here</w:t>
        </w:r>
      </w:hyperlink>
      <w:r w:rsidRPr="00AD4B8D">
        <w:rPr>
          <w:sz w:val="24"/>
        </w:rPr>
        <w:t>.</w:t>
      </w:r>
    </w:p>
    <w:p w14:paraId="51D09213" w14:textId="77777777" w:rsidR="00AA681C" w:rsidRPr="00AD4B8D" w:rsidRDefault="00AA681C" w:rsidP="00AA681C">
      <w:pPr>
        <w:pStyle w:val="ListParagraph"/>
        <w:ind w:left="900" w:right="720"/>
        <w:rPr>
          <w:b/>
          <w:color w:val="00B050"/>
          <w:sz w:val="24"/>
        </w:rPr>
      </w:pPr>
    </w:p>
    <w:p w14:paraId="0D310A46" w14:textId="29C2E8FF" w:rsidR="00AA681C" w:rsidRPr="00AD4B8D" w:rsidRDefault="00AD4B8D" w:rsidP="00AA681C">
      <w:pPr>
        <w:pStyle w:val="ListParagraph"/>
        <w:numPr>
          <w:ilvl w:val="0"/>
          <w:numId w:val="3"/>
        </w:numPr>
        <w:ind w:left="900" w:right="720"/>
        <w:rPr>
          <w:b/>
          <w:color w:val="DC7439"/>
          <w:sz w:val="24"/>
        </w:rPr>
      </w:pPr>
      <w:r w:rsidRPr="00AD4B8D">
        <w:rPr>
          <w:color w:val="DC7439"/>
          <w:sz w:val="24"/>
        </w:rPr>
        <w:t>[</w:t>
      </w:r>
      <w:r w:rsidR="00AA681C" w:rsidRPr="00AD4B8D">
        <w:rPr>
          <w:color w:val="DC7439"/>
          <w:sz w:val="24"/>
        </w:rPr>
        <w:t xml:space="preserve">New Teams} </w:t>
      </w:r>
      <w:r w:rsidR="00AA681C" w:rsidRPr="00AD4B8D">
        <w:rPr>
          <w:b/>
          <w:color w:val="DC7439"/>
          <w:sz w:val="24"/>
        </w:rPr>
        <w:t>Sign Up for New Adopter Orientation:</w:t>
      </w:r>
      <w:r w:rsidR="00AA681C" w:rsidRPr="00AD4B8D">
        <w:rPr>
          <w:b/>
          <w:sz w:val="24"/>
        </w:rPr>
        <w:t xml:space="preserve"> </w:t>
      </w:r>
      <w:r w:rsidR="00AA681C" w:rsidRPr="00AD4B8D">
        <w:rPr>
          <w:sz w:val="24"/>
        </w:rPr>
        <w:t xml:space="preserve">In preparation for your first classroom visit, we highly recommend all new adopters take part in our New Adopter Orientation. It focuses on classroom management, age appropriate communication and setting expectations. The training is one hour-long and we will facilitate the training at your office. To schedule an orientation session contact Marie </w:t>
      </w:r>
      <w:proofErr w:type="spellStart"/>
      <w:r w:rsidR="00AA681C" w:rsidRPr="00AD4B8D">
        <w:rPr>
          <w:sz w:val="24"/>
        </w:rPr>
        <w:t>Rusincovitch</w:t>
      </w:r>
      <w:proofErr w:type="spellEnd"/>
      <w:r w:rsidR="00AA681C" w:rsidRPr="00AD4B8D">
        <w:rPr>
          <w:sz w:val="24"/>
        </w:rPr>
        <w:t>, Director of Programming, at</w:t>
      </w:r>
      <w:r w:rsidR="00AA681C" w:rsidRPr="00AD4B8D">
        <w:rPr>
          <w:color w:val="0563C1"/>
          <w:sz w:val="24"/>
        </w:rPr>
        <w:t xml:space="preserve"> </w:t>
      </w:r>
      <w:hyperlink r:id="rId7" w:history="1">
        <w:r w:rsidR="00AA681C" w:rsidRPr="00AD4B8D">
          <w:rPr>
            <w:rStyle w:val="Hyperlink"/>
            <w:sz w:val="24"/>
          </w:rPr>
          <w:t>marie@aacmentors.org</w:t>
        </w:r>
      </w:hyperlink>
      <w:r w:rsidR="00AA681C" w:rsidRPr="00AD4B8D">
        <w:rPr>
          <w:color w:val="0563C1"/>
          <w:sz w:val="24"/>
          <w:u w:val="single" w:color="0563C1"/>
        </w:rPr>
        <w:t>.</w:t>
      </w:r>
    </w:p>
    <w:p w14:paraId="2D63E6C3" w14:textId="77777777" w:rsidR="00AA681C" w:rsidRPr="00AD4B8D" w:rsidRDefault="00AA681C" w:rsidP="00AA681C">
      <w:pPr>
        <w:pStyle w:val="ListParagraph"/>
        <w:rPr>
          <w:b/>
          <w:color w:val="DC7439"/>
          <w:sz w:val="24"/>
        </w:rPr>
      </w:pPr>
    </w:p>
    <w:p w14:paraId="3C8E96A6" w14:textId="2BBFD3C3" w:rsidR="00AA681C" w:rsidRPr="00AD4B8D" w:rsidRDefault="00AA681C" w:rsidP="00AA681C">
      <w:pPr>
        <w:pStyle w:val="ListParagraph"/>
        <w:numPr>
          <w:ilvl w:val="0"/>
          <w:numId w:val="3"/>
        </w:numPr>
        <w:ind w:left="900" w:right="720"/>
        <w:rPr>
          <w:b/>
          <w:color w:val="DC7439"/>
          <w:sz w:val="24"/>
        </w:rPr>
      </w:pPr>
      <w:r w:rsidRPr="00AD4B8D">
        <w:rPr>
          <w:b/>
          <w:color w:val="DC7439"/>
          <w:sz w:val="24"/>
        </w:rPr>
        <w:t>Schedule</w:t>
      </w:r>
      <w:r w:rsidRPr="00AD4B8D">
        <w:rPr>
          <w:b/>
          <w:color w:val="DC7439"/>
          <w:sz w:val="24"/>
        </w:rPr>
        <w:t xml:space="preserve"> a</w:t>
      </w:r>
      <w:r w:rsidRPr="00AD4B8D">
        <w:rPr>
          <w:b/>
          <w:color w:val="DC7439"/>
          <w:sz w:val="24"/>
        </w:rPr>
        <w:t xml:space="preserve"> Planning Meeting with Your Te</w:t>
      </w:r>
      <w:r w:rsidRPr="00AD4B8D">
        <w:rPr>
          <w:b/>
          <w:color w:val="DC7439"/>
          <w:sz w:val="24"/>
        </w:rPr>
        <w:t xml:space="preserve">acher. </w:t>
      </w:r>
      <w:r w:rsidRPr="00AD4B8D">
        <w:rPr>
          <w:sz w:val="24"/>
        </w:rPr>
        <w:t>The AAC model is that your team stays</w:t>
      </w:r>
      <w:r w:rsidR="00D04AB8">
        <w:rPr>
          <w:sz w:val="24"/>
        </w:rPr>
        <w:t xml:space="preserve"> with the same teacher year to</w:t>
      </w:r>
      <w:r w:rsidRPr="00AD4B8D">
        <w:rPr>
          <w:sz w:val="24"/>
        </w:rPr>
        <w:t xml:space="preserve"> year. Assuming nothing has changed, </w:t>
      </w:r>
      <w:r w:rsidRPr="00AD4B8D">
        <w:rPr>
          <w:b/>
          <w:bCs/>
          <w:sz w:val="24"/>
        </w:rPr>
        <w:t xml:space="preserve">please reach out to your teacher </w:t>
      </w:r>
      <w:r w:rsidRPr="00AD4B8D">
        <w:rPr>
          <w:sz w:val="24"/>
        </w:rPr>
        <w:t>to start planning your calendar of visits</w:t>
      </w:r>
      <w:bookmarkStart w:id="0" w:name="_GoBack"/>
      <w:bookmarkEnd w:id="0"/>
      <w:r w:rsidRPr="00AD4B8D">
        <w:rPr>
          <w:sz w:val="24"/>
        </w:rPr>
        <w:t xml:space="preserve">. </w:t>
      </w:r>
      <w:r w:rsidRPr="00AD4B8D">
        <w:rPr>
          <w:sz w:val="24"/>
          <w:u w:val="single"/>
        </w:rPr>
        <w:t>As a reminder</w:t>
      </w:r>
      <w:r w:rsidRPr="00AD4B8D">
        <w:rPr>
          <w:sz w:val="24"/>
        </w:rPr>
        <w:t xml:space="preserve">, when scheduling out your calendar, it is best to pick a cadence that works well for the team and your teacher (e.g. first Tuesday of the month at 8am). </w:t>
      </w:r>
    </w:p>
    <w:p w14:paraId="45362A82" w14:textId="77777777" w:rsidR="00AA681C" w:rsidRPr="00AD4B8D" w:rsidRDefault="00AA681C" w:rsidP="00AA681C">
      <w:pPr>
        <w:pStyle w:val="ListParagraph"/>
        <w:rPr>
          <w:sz w:val="24"/>
        </w:rPr>
      </w:pPr>
    </w:p>
    <w:p w14:paraId="429FC2C6" w14:textId="0258A4C8" w:rsidR="00AA681C" w:rsidRPr="00AD4B8D" w:rsidRDefault="00AA681C" w:rsidP="00AA681C">
      <w:pPr>
        <w:pStyle w:val="ListParagraph"/>
        <w:ind w:left="900" w:right="720" w:firstLine="0"/>
        <w:rPr>
          <w:b/>
          <w:color w:val="DC7439"/>
          <w:sz w:val="24"/>
        </w:rPr>
      </w:pPr>
      <w:r w:rsidRPr="00AD4B8D">
        <w:rPr>
          <w:sz w:val="24"/>
        </w:rPr>
        <w:t>Your teacher is also a great resource in determining what kinds of activities and topics will resonate with the</w:t>
      </w:r>
      <w:r w:rsidRPr="00AD4B8D">
        <w:rPr>
          <w:spacing w:val="-1"/>
          <w:sz w:val="24"/>
        </w:rPr>
        <w:t xml:space="preserve"> </w:t>
      </w:r>
      <w:r w:rsidRPr="00AD4B8D">
        <w:rPr>
          <w:sz w:val="24"/>
        </w:rPr>
        <w:t>students.</w:t>
      </w:r>
      <w:r w:rsidRPr="00AD4B8D">
        <w:rPr>
          <w:b/>
          <w:sz w:val="28"/>
        </w:rPr>
        <w:t xml:space="preserve"> </w:t>
      </w:r>
      <w:r w:rsidRPr="00AD4B8D">
        <w:rPr>
          <w:sz w:val="24"/>
        </w:rPr>
        <w:t>Here are a few curriculum q</w:t>
      </w:r>
      <w:r w:rsidRPr="00AD4B8D">
        <w:rPr>
          <w:sz w:val="24"/>
        </w:rPr>
        <w:t>u</w:t>
      </w:r>
      <w:r w:rsidRPr="00AD4B8D">
        <w:rPr>
          <w:sz w:val="24"/>
        </w:rPr>
        <w:t>estions for your t</w:t>
      </w:r>
      <w:r w:rsidRPr="00AD4B8D">
        <w:rPr>
          <w:sz w:val="24"/>
        </w:rPr>
        <w:t>eacher</w:t>
      </w:r>
      <w:r w:rsidRPr="00AD4B8D">
        <w:rPr>
          <w:b/>
          <w:sz w:val="24"/>
        </w:rPr>
        <w:t xml:space="preserve"> </w:t>
      </w:r>
      <w:r w:rsidRPr="00AD4B8D">
        <w:rPr>
          <w:sz w:val="24"/>
        </w:rPr>
        <w:t xml:space="preserve">– what information do you need to know about the school and your class to help your team better prepare? (e.g. what are the dynamics in the class? What are some </w:t>
      </w:r>
      <w:proofErr w:type="gramStart"/>
      <w:r w:rsidRPr="00AD4B8D">
        <w:rPr>
          <w:sz w:val="24"/>
        </w:rPr>
        <w:t>challenges</w:t>
      </w:r>
      <w:proofErr w:type="gramEnd"/>
      <w:r w:rsidRPr="00AD4B8D">
        <w:rPr>
          <w:sz w:val="24"/>
        </w:rPr>
        <w:t xml:space="preserve"> his/her students face? [bullying, homelessness,</w:t>
      </w:r>
      <w:r w:rsidRPr="00AD4B8D">
        <w:rPr>
          <w:spacing w:val="-1"/>
          <w:sz w:val="24"/>
        </w:rPr>
        <w:t xml:space="preserve"> </w:t>
      </w:r>
      <w:r w:rsidRPr="00AD4B8D">
        <w:rPr>
          <w:sz w:val="24"/>
        </w:rPr>
        <w:t>etc.])</w:t>
      </w:r>
      <w:r w:rsidRPr="00AD4B8D">
        <w:rPr>
          <w:sz w:val="24"/>
        </w:rPr>
        <w:t>? Are there opportunities to align your activities to your teacher’s curriculum?</w:t>
      </w:r>
    </w:p>
    <w:p w14:paraId="36D4F884" w14:textId="499FA7C7" w:rsidR="00AA681C" w:rsidRPr="00AD4B8D" w:rsidRDefault="00AA681C" w:rsidP="00AA681C">
      <w:pPr>
        <w:tabs>
          <w:tab w:val="left" w:pos="3206"/>
        </w:tabs>
        <w:ind w:right="720"/>
        <w:rPr>
          <w:b/>
          <w:color w:val="DC7439"/>
          <w:sz w:val="28"/>
        </w:rPr>
      </w:pPr>
    </w:p>
    <w:p w14:paraId="74E56D0D" w14:textId="0A7B4A10" w:rsidR="00AA681C" w:rsidRPr="00AD4B8D" w:rsidRDefault="00AA681C" w:rsidP="00AA681C">
      <w:pPr>
        <w:pStyle w:val="ListParagraph"/>
        <w:numPr>
          <w:ilvl w:val="0"/>
          <w:numId w:val="3"/>
        </w:numPr>
        <w:ind w:left="900" w:right="720"/>
        <w:rPr>
          <w:b/>
          <w:color w:val="DC7439"/>
          <w:sz w:val="24"/>
        </w:rPr>
      </w:pPr>
      <w:r w:rsidRPr="00AD4B8D">
        <w:rPr>
          <w:b/>
          <w:color w:val="DC7439"/>
          <w:sz w:val="24"/>
        </w:rPr>
        <w:t xml:space="preserve">Start Planning with Your Team. </w:t>
      </w:r>
      <w:r w:rsidRPr="00AD4B8D">
        <w:rPr>
          <w:sz w:val="24"/>
        </w:rPr>
        <w:t>After reconnecting with your teacher, we highly encourage you meet with your team(s) to discuss curriculum and start preparing for your first visits. Your team discussions should</w:t>
      </w:r>
      <w:r w:rsidRPr="00AD4B8D">
        <w:rPr>
          <w:spacing w:val="-1"/>
          <w:sz w:val="24"/>
        </w:rPr>
        <w:t xml:space="preserve"> </w:t>
      </w:r>
      <w:r w:rsidRPr="00AD4B8D">
        <w:rPr>
          <w:sz w:val="24"/>
        </w:rPr>
        <w:t>include:</w:t>
      </w:r>
    </w:p>
    <w:p w14:paraId="209594EB" w14:textId="69372F7E" w:rsidR="00AA681C" w:rsidRPr="00AD4B8D" w:rsidRDefault="00AA681C" w:rsidP="00AA681C">
      <w:pPr>
        <w:pStyle w:val="ListParagraph"/>
        <w:numPr>
          <w:ilvl w:val="0"/>
          <w:numId w:val="1"/>
        </w:numPr>
        <w:tabs>
          <w:tab w:val="left" w:pos="1604"/>
        </w:tabs>
        <w:spacing w:line="269" w:lineRule="exact"/>
        <w:ind w:left="1530" w:right="720"/>
        <w:rPr>
          <w:sz w:val="24"/>
        </w:rPr>
      </w:pPr>
      <w:r w:rsidRPr="00AD4B8D">
        <w:rPr>
          <w:b/>
          <w:sz w:val="24"/>
        </w:rPr>
        <w:t xml:space="preserve">Calendaring </w:t>
      </w:r>
      <w:r w:rsidRPr="00AD4B8D">
        <w:rPr>
          <w:sz w:val="24"/>
        </w:rPr>
        <w:t xml:space="preserve">– </w:t>
      </w:r>
      <w:r w:rsidRPr="00AD4B8D">
        <w:rPr>
          <w:sz w:val="24"/>
        </w:rPr>
        <w:t>When are you going into the classroom?</w:t>
      </w:r>
    </w:p>
    <w:p w14:paraId="0B64E5B6" w14:textId="622DF3BB" w:rsidR="00AA681C" w:rsidRPr="00AD4B8D" w:rsidRDefault="00AA681C" w:rsidP="00AA681C">
      <w:pPr>
        <w:pStyle w:val="ListParagraph"/>
        <w:numPr>
          <w:ilvl w:val="0"/>
          <w:numId w:val="1"/>
        </w:numPr>
        <w:tabs>
          <w:tab w:val="left" w:pos="1604"/>
        </w:tabs>
        <w:spacing w:line="254" w:lineRule="auto"/>
        <w:ind w:left="1530" w:right="720"/>
        <w:rPr>
          <w:sz w:val="24"/>
        </w:rPr>
      </w:pPr>
      <w:r w:rsidRPr="00AD4B8D">
        <w:rPr>
          <w:b/>
          <w:sz w:val="24"/>
        </w:rPr>
        <w:t xml:space="preserve">Curriculum </w:t>
      </w:r>
      <w:r w:rsidRPr="00AD4B8D">
        <w:rPr>
          <w:sz w:val="24"/>
        </w:rPr>
        <w:t>– What topics do we</w:t>
      </w:r>
      <w:r w:rsidRPr="00AD4B8D">
        <w:rPr>
          <w:sz w:val="24"/>
        </w:rPr>
        <w:t xml:space="preserve"> want to cover each month? How can your team bring your organization’s mission and values into the classroom</w:t>
      </w:r>
      <w:r w:rsidRPr="00AD4B8D">
        <w:rPr>
          <w:sz w:val="24"/>
        </w:rPr>
        <w:t>?</w:t>
      </w:r>
      <w:r w:rsidRPr="00AD4B8D">
        <w:rPr>
          <w:sz w:val="24"/>
        </w:rPr>
        <w:t xml:space="preserve"> Remember most of your activities should incorporate STEM, Life Skills and/or College &amp;</w:t>
      </w:r>
      <w:r w:rsidRPr="00AD4B8D">
        <w:rPr>
          <w:spacing w:val="-6"/>
          <w:sz w:val="24"/>
        </w:rPr>
        <w:t xml:space="preserve"> </w:t>
      </w:r>
      <w:r w:rsidRPr="00AD4B8D">
        <w:rPr>
          <w:sz w:val="24"/>
        </w:rPr>
        <w:t>Career.</w:t>
      </w:r>
    </w:p>
    <w:p w14:paraId="38CD2174" w14:textId="77777777" w:rsidR="00AA681C" w:rsidRPr="00AD4B8D" w:rsidRDefault="00AA681C" w:rsidP="00AA681C">
      <w:pPr>
        <w:pStyle w:val="ListParagraph"/>
        <w:numPr>
          <w:ilvl w:val="0"/>
          <w:numId w:val="1"/>
        </w:numPr>
        <w:tabs>
          <w:tab w:val="left" w:pos="1604"/>
        </w:tabs>
        <w:spacing w:line="252" w:lineRule="auto"/>
        <w:ind w:left="1530" w:right="720"/>
        <w:rPr>
          <w:sz w:val="24"/>
        </w:rPr>
      </w:pPr>
      <w:r w:rsidRPr="00AD4B8D">
        <w:rPr>
          <w:b/>
          <w:sz w:val="24"/>
        </w:rPr>
        <w:t xml:space="preserve">Team Roles </w:t>
      </w:r>
      <w:r w:rsidRPr="00AD4B8D">
        <w:rPr>
          <w:sz w:val="24"/>
        </w:rPr>
        <w:t>– Each team is structured differently. How will you structure yours? Who will manage monthly activities? AAC App? Pen Pal</w:t>
      </w:r>
      <w:r w:rsidRPr="00AD4B8D">
        <w:rPr>
          <w:spacing w:val="-2"/>
          <w:sz w:val="24"/>
        </w:rPr>
        <w:t xml:space="preserve"> </w:t>
      </w:r>
      <w:r w:rsidRPr="00AD4B8D">
        <w:rPr>
          <w:sz w:val="24"/>
        </w:rPr>
        <w:t>Letters?</w:t>
      </w:r>
    </w:p>
    <w:p w14:paraId="30892AAB" w14:textId="77777777" w:rsidR="00AA681C" w:rsidRPr="00AD4B8D" w:rsidRDefault="00AA681C" w:rsidP="00AA681C">
      <w:pPr>
        <w:pStyle w:val="ListParagraph"/>
        <w:numPr>
          <w:ilvl w:val="0"/>
          <w:numId w:val="1"/>
        </w:numPr>
        <w:tabs>
          <w:tab w:val="left" w:pos="1604"/>
        </w:tabs>
        <w:spacing w:line="275" w:lineRule="exact"/>
        <w:ind w:left="1530" w:right="720"/>
        <w:rPr>
          <w:sz w:val="24"/>
        </w:rPr>
      </w:pPr>
      <w:r w:rsidRPr="00AD4B8D">
        <w:rPr>
          <w:b/>
          <w:sz w:val="24"/>
        </w:rPr>
        <w:t xml:space="preserve">Pen Palling </w:t>
      </w:r>
      <w:r w:rsidRPr="00AD4B8D">
        <w:rPr>
          <w:sz w:val="24"/>
        </w:rPr>
        <w:t>– How will you facilitate your pen pal program this</w:t>
      </w:r>
      <w:r w:rsidRPr="00AD4B8D">
        <w:rPr>
          <w:spacing w:val="2"/>
          <w:sz w:val="24"/>
        </w:rPr>
        <w:t xml:space="preserve"> </w:t>
      </w:r>
      <w:r w:rsidRPr="00AD4B8D">
        <w:rPr>
          <w:sz w:val="24"/>
        </w:rPr>
        <w:t>year?</w:t>
      </w:r>
    </w:p>
    <w:p w14:paraId="1936BF8F" w14:textId="73053E6A" w:rsidR="00AA681C" w:rsidRPr="00AD4B8D" w:rsidRDefault="00AA681C" w:rsidP="00AA681C">
      <w:pPr>
        <w:pStyle w:val="ListParagraph"/>
        <w:numPr>
          <w:ilvl w:val="0"/>
          <w:numId w:val="1"/>
        </w:numPr>
        <w:tabs>
          <w:tab w:val="left" w:pos="1604"/>
        </w:tabs>
        <w:spacing w:before="14" w:line="252" w:lineRule="auto"/>
        <w:ind w:left="1530" w:right="720"/>
        <w:rPr>
          <w:sz w:val="24"/>
        </w:rPr>
      </w:pPr>
      <w:r w:rsidRPr="00AD4B8D">
        <w:rPr>
          <w:b/>
          <w:sz w:val="24"/>
        </w:rPr>
        <w:t xml:space="preserve">Budget </w:t>
      </w:r>
      <w:r w:rsidRPr="00AD4B8D">
        <w:rPr>
          <w:sz w:val="24"/>
        </w:rPr>
        <w:t xml:space="preserve">– How much money will </w:t>
      </w:r>
      <w:r w:rsidRPr="00AD4B8D">
        <w:rPr>
          <w:sz w:val="24"/>
        </w:rPr>
        <w:t>our team have available f</w:t>
      </w:r>
      <w:r w:rsidRPr="00AD4B8D">
        <w:rPr>
          <w:sz w:val="24"/>
        </w:rPr>
        <w:t>or this year’s program? Will we</w:t>
      </w:r>
      <w:r w:rsidRPr="00AD4B8D">
        <w:rPr>
          <w:sz w:val="24"/>
        </w:rPr>
        <w:t xml:space="preserve"> need to</w:t>
      </w:r>
      <w:r w:rsidRPr="00AD4B8D">
        <w:rPr>
          <w:spacing w:val="-1"/>
          <w:sz w:val="24"/>
        </w:rPr>
        <w:t xml:space="preserve"> </w:t>
      </w:r>
      <w:r w:rsidRPr="00AD4B8D">
        <w:rPr>
          <w:sz w:val="24"/>
        </w:rPr>
        <w:t>fundraise?</w:t>
      </w:r>
    </w:p>
    <w:p w14:paraId="645F97D4" w14:textId="5369BF7D" w:rsidR="00AA681C" w:rsidRPr="00AD4B8D" w:rsidRDefault="00AA681C" w:rsidP="00AA681C">
      <w:pPr>
        <w:pStyle w:val="ListParagraph"/>
        <w:numPr>
          <w:ilvl w:val="0"/>
          <w:numId w:val="1"/>
        </w:numPr>
        <w:tabs>
          <w:tab w:val="left" w:pos="1604"/>
        </w:tabs>
        <w:spacing w:line="252" w:lineRule="auto"/>
        <w:ind w:left="1530" w:right="720"/>
        <w:rPr>
          <w:sz w:val="24"/>
        </w:rPr>
      </w:pPr>
      <w:r w:rsidRPr="00AD4B8D">
        <w:rPr>
          <w:b/>
          <w:sz w:val="24"/>
        </w:rPr>
        <w:t xml:space="preserve">Communication </w:t>
      </w:r>
      <w:r w:rsidRPr="00AD4B8D">
        <w:rPr>
          <w:sz w:val="24"/>
        </w:rPr>
        <w:t>– How will we</w:t>
      </w:r>
      <w:r w:rsidRPr="00AD4B8D">
        <w:rPr>
          <w:sz w:val="24"/>
        </w:rPr>
        <w:t xml:space="preserve"> keep each other informed as well as your organization throughout the</w:t>
      </w:r>
      <w:r w:rsidRPr="00AD4B8D">
        <w:rPr>
          <w:spacing w:val="-1"/>
          <w:sz w:val="24"/>
        </w:rPr>
        <w:t xml:space="preserve"> </w:t>
      </w:r>
      <w:r w:rsidRPr="00AD4B8D">
        <w:rPr>
          <w:sz w:val="24"/>
        </w:rPr>
        <w:t>year?</w:t>
      </w:r>
    </w:p>
    <w:p w14:paraId="78C4AB29" w14:textId="7257F87B" w:rsidR="00AD4B8D" w:rsidRPr="00AD4B8D" w:rsidRDefault="00AD4B8D" w:rsidP="00AD4B8D">
      <w:pPr>
        <w:tabs>
          <w:tab w:val="left" w:pos="4021"/>
        </w:tabs>
        <w:spacing w:line="252" w:lineRule="auto"/>
        <w:ind w:right="720"/>
        <w:rPr>
          <w:sz w:val="28"/>
        </w:rPr>
      </w:pPr>
    </w:p>
    <w:p w14:paraId="6237C44F" w14:textId="107300F0" w:rsidR="00AD4B8D" w:rsidRPr="00AD4B8D" w:rsidRDefault="00AD4B8D" w:rsidP="00AA681C">
      <w:pPr>
        <w:pStyle w:val="ListParagraph"/>
        <w:tabs>
          <w:tab w:val="left" w:pos="1604"/>
        </w:tabs>
        <w:spacing w:line="252" w:lineRule="auto"/>
        <w:ind w:left="900" w:right="720" w:firstLine="0"/>
        <w:rPr>
          <w:sz w:val="28"/>
        </w:rPr>
      </w:pPr>
    </w:p>
    <w:p w14:paraId="26F7C2CB" w14:textId="77777777" w:rsidR="00AD4B8D" w:rsidRPr="00AD4B8D" w:rsidRDefault="00AD4B8D" w:rsidP="00AA681C">
      <w:pPr>
        <w:pStyle w:val="ListParagraph"/>
        <w:tabs>
          <w:tab w:val="left" w:pos="1604"/>
        </w:tabs>
        <w:spacing w:line="252" w:lineRule="auto"/>
        <w:ind w:left="900" w:right="720" w:firstLine="0"/>
        <w:rPr>
          <w:sz w:val="28"/>
        </w:rPr>
      </w:pPr>
    </w:p>
    <w:p w14:paraId="252E499B" w14:textId="7BCA855D" w:rsidR="00AD4B8D" w:rsidRPr="00AD4B8D" w:rsidRDefault="00AA681C" w:rsidP="00AD4B8D">
      <w:pPr>
        <w:pStyle w:val="ListParagraph"/>
        <w:numPr>
          <w:ilvl w:val="0"/>
          <w:numId w:val="3"/>
        </w:numPr>
        <w:ind w:right="720"/>
        <w:rPr>
          <w:b/>
          <w:color w:val="DC7439"/>
          <w:sz w:val="24"/>
        </w:rPr>
      </w:pPr>
      <w:r w:rsidRPr="00AD4B8D">
        <w:rPr>
          <w:b/>
          <w:color w:val="DC7439"/>
          <w:sz w:val="24"/>
        </w:rPr>
        <w:t xml:space="preserve">Log Your Classroom Visits! </w:t>
      </w:r>
      <w:r w:rsidRPr="00AD4B8D">
        <w:rPr>
          <w:sz w:val="24"/>
        </w:rPr>
        <w:t xml:space="preserve">Tracking your visits is critical to the success of our program for it allows us to quantify the impact you are making in the classroom. Additionally, your logs matter because the information from in this report helps 1) your school meet its requirements of bringing college and career activities to the classroom 2) us GET GRANTS. Yes, funders like to see what the &lt;insert company names&gt; teams are doing, and 3) your organization keep a reported log of all the contributions made throughout the year! </w:t>
      </w:r>
      <w:r w:rsidR="00AD4B8D" w:rsidRPr="00AD4B8D">
        <w:rPr>
          <w:sz w:val="24"/>
        </w:rPr>
        <w:t xml:space="preserve">To log a visit, sign on at </w:t>
      </w:r>
      <w:hyperlink r:id="rId8" w:history="1">
        <w:r w:rsidR="00AD4B8D" w:rsidRPr="00AD4B8D">
          <w:rPr>
            <w:rStyle w:val="Hyperlink"/>
            <w:sz w:val="24"/>
          </w:rPr>
          <w:t>https://aacmentors.org/log-in/</w:t>
        </w:r>
      </w:hyperlink>
      <w:r w:rsidR="00AD4B8D" w:rsidRPr="00AD4B8D">
        <w:rPr>
          <w:sz w:val="24"/>
        </w:rPr>
        <w:t xml:space="preserve"> and enter your team lead’s email address. </w:t>
      </w:r>
    </w:p>
    <w:p w14:paraId="236B3A9F" w14:textId="77777777" w:rsidR="00AD4B8D" w:rsidRPr="00AD4B8D" w:rsidRDefault="00AD4B8D" w:rsidP="00AD4B8D">
      <w:pPr>
        <w:pStyle w:val="ListParagraph"/>
        <w:ind w:left="720" w:right="720" w:firstLine="0"/>
        <w:rPr>
          <w:b/>
          <w:color w:val="DC7439"/>
          <w:sz w:val="24"/>
        </w:rPr>
      </w:pPr>
    </w:p>
    <w:p w14:paraId="695DBD07" w14:textId="0CF0AA92" w:rsidR="00AA681C" w:rsidRPr="00A10615" w:rsidRDefault="00AA681C" w:rsidP="00AD4B8D">
      <w:pPr>
        <w:pStyle w:val="ListParagraph"/>
        <w:numPr>
          <w:ilvl w:val="0"/>
          <w:numId w:val="3"/>
        </w:numPr>
        <w:ind w:right="720"/>
        <w:rPr>
          <w:b/>
          <w:color w:val="DC7439"/>
          <w:sz w:val="24"/>
        </w:rPr>
      </w:pPr>
      <w:r w:rsidRPr="00AD4B8D">
        <w:rPr>
          <w:b/>
          <w:color w:val="DC7439"/>
          <w:sz w:val="24"/>
        </w:rPr>
        <w:t xml:space="preserve">Keep AAC in the Loop! </w:t>
      </w:r>
      <w:r w:rsidRPr="00AD4B8D">
        <w:rPr>
          <w:sz w:val="24"/>
        </w:rPr>
        <w:t>Every team is granted a</w:t>
      </w:r>
      <w:r w:rsidR="00AD4B8D" w:rsidRPr="00AD4B8D">
        <w:rPr>
          <w:sz w:val="24"/>
        </w:rPr>
        <w:t>n</w:t>
      </w:r>
      <w:r w:rsidRPr="00AD4B8D">
        <w:rPr>
          <w:sz w:val="24"/>
        </w:rPr>
        <w:t xml:space="preserve"> AAC team member </w:t>
      </w:r>
      <w:r w:rsidR="00AD4B8D" w:rsidRPr="00AD4B8D">
        <w:rPr>
          <w:sz w:val="24"/>
        </w:rPr>
        <w:t>point</w:t>
      </w:r>
      <w:r w:rsidRPr="00AD4B8D">
        <w:rPr>
          <w:sz w:val="24"/>
        </w:rPr>
        <w:t xml:space="preserve"> </w:t>
      </w:r>
      <w:r w:rsidR="00AD4B8D" w:rsidRPr="00AD4B8D">
        <w:rPr>
          <w:sz w:val="24"/>
        </w:rPr>
        <w:t>o</w:t>
      </w:r>
      <w:r w:rsidRPr="00AD4B8D">
        <w:rPr>
          <w:sz w:val="24"/>
        </w:rPr>
        <w:t>f</w:t>
      </w:r>
      <w:r w:rsidR="00AD4B8D" w:rsidRPr="00AD4B8D">
        <w:rPr>
          <w:sz w:val="24"/>
        </w:rPr>
        <w:t xml:space="preserve"> </w:t>
      </w:r>
      <w:r w:rsidRPr="00AD4B8D">
        <w:rPr>
          <w:sz w:val="24"/>
        </w:rPr>
        <w:t>contact</w:t>
      </w:r>
      <w:r w:rsidR="00AD4B8D" w:rsidRPr="00AD4B8D">
        <w:rPr>
          <w:sz w:val="24"/>
        </w:rPr>
        <w:t xml:space="preserve"> as on-going support to YOU</w:t>
      </w:r>
      <w:r w:rsidRPr="00AD4B8D">
        <w:rPr>
          <w:sz w:val="24"/>
        </w:rPr>
        <w:t>. We want to stay connected throughout the year as well keep you informed of key happenings as they come up. Please share your calendar of visits (once ready) so we can come visit your team sometime this year.</w:t>
      </w:r>
    </w:p>
    <w:p w14:paraId="47A0DAC9" w14:textId="77777777" w:rsidR="00A10615" w:rsidRPr="00A10615" w:rsidRDefault="00A10615" w:rsidP="00A10615">
      <w:pPr>
        <w:pStyle w:val="ListParagraph"/>
        <w:rPr>
          <w:b/>
          <w:color w:val="DC7439"/>
          <w:sz w:val="24"/>
        </w:rPr>
      </w:pPr>
    </w:p>
    <w:p w14:paraId="74E02CF4" w14:textId="79FCA7C1" w:rsidR="00A10615" w:rsidRPr="00A10615" w:rsidRDefault="00A10615" w:rsidP="00A10615">
      <w:pPr>
        <w:ind w:right="720"/>
        <w:rPr>
          <w:bCs/>
          <w:color w:val="DC7439"/>
        </w:rPr>
      </w:pPr>
      <w:r w:rsidRPr="00A10615">
        <w:rPr>
          <w:color w:val="DC7439"/>
        </w:rPr>
        <w:t xml:space="preserve">    </w:t>
      </w:r>
    </w:p>
    <w:p w14:paraId="07CC673A" w14:textId="50FB532A" w:rsidR="00A10615" w:rsidRPr="00A10615" w:rsidRDefault="00A10615" w:rsidP="00A10615">
      <w:pPr>
        <w:ind w:right="720"/>
        <w:rPr>
          <w:color w:val="DC7439"/>
        </w:rPr>
      </w:pPr>
    </w:p>
    <w:p w14:paraId="5F3B8302" w14:textId="7410BC39" w:rsidR="00AA681C" w:rsidRPr="00AA681C" w:rsidRDefault="00AA681C" w:rsidP="00AA681C">
      <w:pPr>
        <w:pStyle w:val="ListParagraph"/>
        <w:ind w:left="900" w:right="720" w:firstLine="0"/>
        <w:rPr>
          <w:b/>
          <w:color w:val="DC7439"/>
        </w:rPr>
      </w:pPr>
    </w:p>
    <w:p w14:paraId="01B3414E" w14:textId="77777777" w:rsidR="00AA681C" w:rsidRPr="00AA681C" w:rsidRDefault="00AA681C" w:rsidP="00AA681C">
      <w:pPr>
        <w:ind w:left="900" w:right="720"/>
        <w:rPr>
          <w:b/>
          <w:color w:val="DC7439"/>
        </w:rPr>
      </w:pPr>
    </w:p>
    <w:p w14:paraId="4D9A1A4B" w14:textId="77777777" w:rsidR="004B0AC2" w:rsidRDefault="00D04AB8"/>
    <w:sectPr w:rsidR="004B0AC2">
      <w:pgSz w:w="10800" w:h="1440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32"/>
    <w:multiLevelType w:val="hybridMultilevel"/>
    <w:tmpl w:val="32A41440"/>
    <w:lvl w:ilvl="0" w:tplc="6B646386">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48D9"/>
    <w:multiLevelType w:val="hybridMultilevel"/>
    <w:tmpl w:val="3026AF78"/>
    <w:lvl w:ilvl="0" w:tplc="B2DAE052">
      <w:numFmt w:val="bullet"/>
      <w:lvlText w:val="•"/>
      <w:lvlJc w:val="left"/>
      <w:pPr>
        <w:ind w:left="1844" w:hanging="260"/>
      </w:pPr>
      <w:rPr>
        <w:rFonts w:ascii="Arial" w:eastAsia="Arial" w:hAnsi="Arial" w:cs="Arial" w:hint="default"/>
        <w:spacing w:val="-25"/>
        <w:w w:val="100"/>
        <w:sz w:val="24"/>
        <w:szCs w:val="24"/>
      </w:rPr>
    </w:lvl>
    <w:lvl w:ilvl="1" w:tplc="310C01B8">
      <w:numFmt w:val="bullet"/>
      <w:lvlText w:val="•"/>
      <w:lvlJc w:val="left"/>
      <w:pPr>
        <w:ind w:left="2760" w:hanging="260"/>
      </w:pPr>
      <w:rPr>
        <w:rFonts w:hint="default"/>
      </w:rPr>
    </w:lvl>
    <w:lvl w:ilvl="2" w:tplc="66A0A440">
      <w:numFmt w:val="bullet"/>
      <w:lvlText w:val="•"/>
      <w:lvlJc w:val="left"/>
      <w:pPr>
        <w:ind w:left="3680" w:hanging="260"/>
      </w:pPr>
      <w:rPr>
        <w:rFonts w:hint="default"/>
      </w:rPr>
    </w:lvl>
    <w:lvl w:ilvl="3" w:tplc="A880E24E">
      <w:numFmt w:val="bullet"/>
      <w:lvlText w:val="•"/>
      <w:lvlJc w:val="left"/>
      <w:pPr>
        <w:ind w:left="4600" w:hanging="260"/>
      </w:pPr>
      <w:rPr>
        <w:rFonts w:hint="default"/>
      </w:rPr>
    </w:lvl>
    <w:lvl w:ilvl="4" w:tplc="74821144">
      <w:numFmt w:val="bullet"/>
      <w:lvlText w:val="•"/>
      <w:lvlJc w:val="left"/>
      <w:pPr>
        <w:ind w:left="5520" w:hanging="260"/>
      </w:pPr>
      <w:rPr>
        <w:rFonts w:hint="default"/>
      </w:rPr>
    </w:lvl>
    <w:lvl w:ilvl="5" w:tplc="D9066206">
      <w:numFmt w:val="bullet"/>
      <w:lvlText w:val="•"/>
      <w:lvlJc w:val="left"/>
      <w:pPr>
        <w:ind w:left="6440" w:hanging="260"/>
      </w:pPr>
      <w:rPr>
        <w:rFonts w:hint="default"/>
      </w:rPr>
    </w:lvl>
    <w:lvl w:ilvl="6" w:tplc="E6D8A39E">
      <w:numFmt w:val="bullet"/>
      <w:lvlText w:val="•"/>
      <w:lvlJc w:val="left"/>
      <w:pPr>
        <w:ind w:left="7360" w:hanging="260"/>
      </w:pPr>
      <w:rPr>
        <w:rFonts w:hint="default"/>
      </w:rPr>
    </w:lvl>
    <w:lvl w:ilvl="7" w:tplc="87A8D142">
      <w:numFmt w:val="bullet"/>
      <w:lvlText w:val="•"/>
      <w:lvlJc w:val="left"/>
      <w:pPr>
        <w:ind w:left="8280" w:hanging="260"/>
      </w:pPr>
      <w:rPr>
        <w:rFonts w:hint="default"/>
      </w:rPr>
    </w:lvl>
    <w:lvl w:ilvl="8" w:tplc="8F5ADED8">
      <w:numFmt w:val="bullet"/>
      <w:lvlText w:val="•"/>
      <w:lvlJc w:val="left"/>
      <w:pPr>
        <w:ind w:left="9200" w:hanging="260"/>
      </w:pPr>
      <w:rPr>
        <w:rFonts w:hint="default"/>
      </w:rPr>
    </w:lvl>
  </w:abstractNum>
  <w:abstractNum w:abstractNumId="2" w15:restartNumberingAfterBreak="0">
    <w:nsid w:val="351363F1"/>
    <w:multiLevelType w:val="hybridMultilevel"/>
    <w:tmpl w:val="2E68D608"/>
    <w:lvl w:ilvl="0" w:tplc="6B646386">
      <w:numFmt w:val="bullet"/>
      <w:lvlText w:val="•"/>
      <w:lvlJc w:val="left"/>
      <w:pPr>
        <w:ind w:left="1704" w:hanging="360"/>
      </w:pPr>
      <w:rPr>
        <w:rFonts w:ascii="Symbol" w:eastAsia="Symbol" w:hAnsi="Symbol" w:cs="Symbol" w:hint="default"/>
        <w:spacing w:val="-25"/>
        <w:w w:val="100"/>
        <w:sz w:val="24"/>
        <w:szCs w:val="24"/>
      </w:rPr>
    </w:lvl>
    <w:lvl w:ilvl="1" w:tplc="310C01B8">
      <w:numFmt w:val="bullet"/>
      <w:lvlText w:val="•"/>
      <w:lvlJc w:val="left"/>
      <w:pPr>
        <w:ind w:left="2520" w:hanging="260"/>
      </w:pPr>
      <w:rPr>
        <w:rFonts w:hint="default"/>
      </w:rPr>
    </w:lvl>
    <w:lvl w:ilvl="2" w:tplc="66A0A440">
      <w:numFmt w:val="bullet"/>
      <w:lvlText w:val="•"/>
      <w:lvlJc w:val="left"/>
      <w:pPr>
        <w:ind w:left="3440" w:hanging="260"/>
      </w:pPr>
      <w:rPr>
        <w:rFonts w:hint="default"/>
      </w:rPr>
    </w:lvl>
    <w:lvl w:ilvl="3" w:tplc="A880E24E">
      <w:numFmt w:val="bullet"/>
      <w:lvlText w:val="•"/>
      <w:lvlJc w:val="left"/>
      <w:pPr>
        <w:ind w:left="4360" w:hanging="260"/>
      </w:pPr>
      <w:rPr>
        <w:rFonts w:hint="default"/>
      </w:rPr>
    </w:lvl>
    <w:lvl w:ilvl="4" w:tplc="74821144">
      <w:numFmt w:val="bullet"/>
      <w:lvlText w:val="•"/>
      <w:lvlJc w:val="left"/>
      <w:pPr>
        <w:ind w:left="5280" w:hanging="260"/>
      </w:pPr>
      <w:rPr>
        <w:rFonts w:hint="default"/>
      </w:rPr>
    </w:lvl>
    <w:lvl w:ilvl="5" w:tplc="D9066206">
      <w:numFmt w:val="bullet"/>
      <w:lvlText w:val="•"/>
      <w:lvlJc w:val="left"/>
      <w:pPr>
        <w:ind w:left="6200" w:hanging="260"/>
      </w:pPr>
      <w:rPr>
        <w:rFonts w:hint="default"/>
      </w:rPr>
    </w:lvl>
    <w:lvl w:ilvl="6" w:tplc="E6D8A39E">
      <w:numFmt w:val="bullet"/>
      <w:lvlText w:val="•"/>
      <w:lvlJc w:val="left"/>
      <w:pPr>
        <w:ind w:left="7120" w:hanging="260"/>
      </w:pPr>
      <w:rPr>
        <w:rFonts w:hint="default"/>
      </w:rPr>
    </w:lvl>
    <w:lvl w:ilvl="7" w:tplc="87A8D142">
      <w:numFmt w:val="bullet"/>
      <w:lvlText w:val="•"/>
      <w:lvlJc w:val="left"/>
      <w:pPr>
        <w:ind w:left="8040" w:hanging="260"/>
      </w:pPr>
      <w:rPr>
        <w:rFonts w:hint="default"/>
      </w:rPr>
    </w:lvl>
    <w:lvl w:ilvl="8" w:tplc="8F5ADED8">
      <w:numFmt w:val="bullet"/>
      <w:lvlText w:val="•"/>
      <w:lvlJc w:val="left"/>
      <w:pPr>
        <w:ind w:left="8960" w:hanging="260"/>
      </w:pPr>
      <w:rPr>
        <w:rFonts w:hint="default"/>
      </w:rPr>
    </w:lvl>
  </w:abstractNum>
  <w:abstractNum w:abstractNumId="3" w15:restartNumberingAfterBreak="0">
    <w:nsid w:val="3F805D8C"/>
    <w:multiLevelType w:val="hybridMultilevel"/>
    <w:tmpl w:val="81FC02DE"/>
    <w:lvl w:ilvl="0" w:tplc="A9A0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1C"/>
    <w:rsid w:val="00A10615"/>
    <w:rsid w:val="00AA681C"/>
    <w:rsid w:val="00AD4B8D"/>
    <w:rsid w:val="00D04AB8"/>
    <w:rsid w:val="00D5598B"/>
    <w:rsid w:val="00FB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964"/>
  <w14:defaultImageDpi w14:val="32767"/>
  <w15:chartTrackingRefBased/>
  <w15:docId w15:val="{5619926E-97E5-624F-B555-603A46CA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6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81C"/>
    <w:pPr>
      <w:widowControl w:val="0"/>
      <w:autoSpaceDE w:val="0"/>
      <w:autoSpaceDN w:val="0"/>
    </w:pPr>
    <w:rPr>
      <w:rFonts w:ascii="Proxima Nova" w:eastAsia="Proxima Nova" w:hAnsi="Proxima Nova" w:cs="Proxima Nova"/>
    </w:rPr>
  </w:style>
  <w:style w:type="character" w:customStyle="1" w:styleId="BodyTextChar">
    <w:name w:val="Body Text Char"/>
    <w:basedOn w:val="DefaultParagraphFont"/>
    <w:link w:val="BodyText"/>
    <w:uiPriority w:val="1"/>
    <w:rsid w:val="00AA681C"/>
    <w:rPr>
      <w:rFonts w:ascii="Proxima Nova" w:eastAsia="Proxima Nova" w:hAnsi="Proxima Nova" w:cs="Proxima Nova"/>
    </w:rPr>
  </w:style>
  <w:style w:type="paragraph" w:styleId="ListParagraph">
    <w:name w:val="List Paragraph"/>
    <w:basedOn w:val="Normal"/>
    <w:uiPriority w:val="1"/>
    <w:qFormat/>
    <w:rsid w:val="00AA681C"/>
    <w:pPr>
      <w:widowControl w:val="0"/>
      <w:autoSpaceDE w:val="0"/>
      <w:autoSpaceDN w:val="0"/>
      <w:ind w:left="1604" w:hanging="260"/>
    </w:pPr>
    <w:rPr>
      <w:rFonts w:ascii="Proxima Nova" w:eastAsia="Proxima Nova" w:hAnsi="Proxima Nova" w:cs="Proxima Nova"/>
      <w:sz w:val="22"/>
      <w:szCs w:val="22"/>
    </w:rPr>
  </w:style>
  <w:style w:type="character" w:styleId="Hyperlink">
    <w:name w:val="Hyperlink"/>
    <w:basedOn w:val="DefaultParagraphFont"/>
    <w:uiPriority w:val="99"/>
    <w:unhideWhenUsed/>
    <w:rsid w:val="00AA681C"/>
    <w:rPr>
      <w:color w:val="0563C1" w:themeColor="hyperlink"/>
      <w:u w:val="single"/>
    </w:rPr>
  </w:style>
  <w:style w:type="character" w:styleId="UnresolvedMention">
    <w:name w:val="Unresolved Mention"/>
    <w:basedOn w:val="DefaultParagraphFont"/>
    <w:uiPriority w:val="99"/>
    <w:rsid w:val="00AA681C"/>
    <w:rPr>
      <w:color w:val="605E5C"/>
      <w:shd w:val="clear" w:color="auto" w:fill="E1DFDD"/>
    </w:rPr>
  </w:style>
  <w:style w:type="paragraph" w:styleId="BalloonText">
    <w:name w:val="Balloon Text"/>
    <w:basedOn w:val="Normal"/>
    <w:link w:val="BalloonTextChar"/>
    <w:uiPriority w:val="99"/>
    <w:semiHidden/>
    <w:unhideWhenUsed/>
    <w:rsid w:val="00A10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6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A106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0500">
      <w:bodyDiv w:val="1"/>
      <w:marLeft w:val="0"/>
      <w:marRight w:val="0"/>
      <w:marTop w:val="0"/>
      <w:marBottom w:val="0"/>
      <w:divBdr>
        <w:top w:val="none" w:sz="0" w:space="0" w:color="auto"/>
        <w:left w:val="none" w:sz="0" w:space="0" w:color="auto"/>
        <w:bottom w:val="none" w:sz="0" w:space="0" w:color="auto"/>
        <w:right w:val="none" w:sz="0" w:space="0" w:color="auto"/>
      </w:divBdr>
    </w:div>
    <w:div w:id="307128461">
      <w:bodyDiv w:val="1"/>
      <w:marLeft w:val="0"/>
      <w:marRight w:val="0"/>
      <w:marTop w:val="0"/>
      <w:marBottom w:val="0"/>
      <w:divBdr>
        <w:top w:val="none" w:sz="0" w:space="0" w:color="auto"/>
        <w:left w:val="none" w:sz="0" w:space="0" w:color="auto"/>
        <w:bottom w:val="none" w:sz="0" w:space="0" w:color="auto"/>
        <w:right w:val="none" w:sz="0" w:space="0" w:color="auto"/>
      </w:divBdr>
    </w:div>
    <w:div w:id="606619927">
      <w:bodyDiv w:val="1"/>
      <w:marLeft w:val="0"/>
      <w:marRight w:val="0"/>
      <w:marTop w:val="0"/>
      <w:marBottom w:val="0"/>
      <w:divBdr>
        <w:top w:val="none" w:sz="0" w:space="0" w:color="auto"/>
        <w:left w:val="none" w:sz="0" w:space="0" w:color="auto"/>
        <w:bottom w:val="none" w:sz="0" w:space="0" w:color="auto"/>
        <w:right w:val="none" w:sz="0" w:space="0" w:color="auto"/>
      </w:divBdr>
    </w:div>
    <w:div w:id="837887454">
      <w:bodyDiv w:val="1"/>
      <w:marLeft w:val="0"/>
      <w:marRight w:val="0"/>
      <w:marTop w:val="0"/>
      <w:marBottom w:val="0"/>
      <w:divBdr>
        <w:top w:val="none" w:sz="0" w:space="0" w:color="auto"/>
        <w:left w:val="none" w:sz="0" w:space="0" w:color="auto"/>
        <w:bottom w:val="none" w:sz="0" w:space="0" w:color="auto"/>
        <w:right w:val="none" w:sz="0" w:space="0" w:color="auto"/>
      </w:divBdr>
    </w:div>
    <w:div w:id="9648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cmentors.org/log-in/" TargetMode="External"/><Relationship Id="rId3" Type="http://schemas.openxmlformats.org/officeDocument/2006/relationships/settings" Target="settings.xml"/><Relationship Id="rId7" Type="http://schemas.openxmlformats.org/officeDocument/2006/relationships/hyperlink" Target="mailto:marie@aacmen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now.com/s/SANpPB0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Adopt A Class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Ervin</dc:creator>
  <cp:keywords/>
  <dc:description/>
  <cp:lastModifiedBy>Melanie Ervin</cp:lastModifiedBy>
  <cp:revision>3</cp:revision>
  <cp:lastPrinted>2018-08-22T16:33:00Z</cp:lastPrinted>
  <dcterms:created xsi:type="dcterms:W3CDTF">2018-08-22T16:33:00Z</dcterms:created>
  <dcterms:modified xsi:type="dcterms:W3CDTF">2018-08-23T11:12:00Z</dcterms:modified>
</cp:coreProperties>
</file>